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sr-RS" w:eastAsia="zh-CN" w:bidi="ar-SA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Ma famille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Ma famille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презентатива, увежбавање представљања и описивања друге особе. Усвајање назива родбинских односа.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препозна и именује бића, предмете и места из непосредног окружења;</w:t>
            </w:r>
          </w:p>
          <w:p>
            <w:pPr>
              <w:pStyle w:val="Normal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описе бића, предмета и места;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бележи датум у углу табле и напомиње да од следећег часа редари треба да бележе датум. Затим показује једну фотографију (нпр. неког члана породице) и пита </w:t>
            </w:r>
            <w:bookmarkStart w:id="0" w:name="__DdeLink__2048_2337338516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est-ce?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износе своје претпоставке, нпр.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une fille/c‘est une madame…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објашњава: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ma soeur. Elle s‘appelle Vesna. Elle aime la musique.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 табли пише наслов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fr-FR" w:eastAsia="zh-CN" w:bidi="ar-SA"/>
              </w:rPr>
              <w:t>Ma famille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преписују у свеске.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стр.16 и погледају вежбу А. Ученици гледају слике 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1/25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где Лулу представља своју породицу. Уз друго слушање, ученици повезују реплику са одговарајућом сликом, а затим понављају, имитирајући Лулуа.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 радној свесци на стр. 14. ученици раде вежбу 1А. Вежбу раде најпре индивидуално, а затим са наставником проверавају одговоре.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преписују називе родбинских односа у свеске.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показује ученицима фотографије познатих личности. Ученици одговарају на питање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est-ce?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описују личности. Одговоре наставник бележи на табли. Ученици преписују у свеске.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За домаћи задатак ученици треба да припреме фотографију или цртеж члана породице и да га опишу у три реченице.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LibreOffice/5.3.2.2$Windows_x86 LibreOffice_project/6cd4f1ef626f15116896b1d8e1398b56da0d0ee1</Application>
  <Pages>2</Pages>
  <Words>328</Words>
  <Characters>1930</Characters>
  <CharactersWithSpaces>2232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2020-08-08T20:27:18Z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